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48C8F" w14:textId="77777777" w:rsidR="00C6042C" w:rsidRDefault="00C6042C" w:rsidP="00C6042C">
      <w:pPr>
        <w:pStyle w:val="BodyText2"/>
        <w:jc w:val="both"/>
        <w:rPr>
          <w:b/>
          <w:bCs/>
          <w:color w:val="000000"/>
          <w:sz w:val="32"/>
          <w:szCs w:val="32"/>
        </w:rPr>
      </w:pPr>
      <w:r>
        <w:rPr>
          <w:b/>
          <w:bCs/>
          <w:color w:val="000000"/>
          <w:sz w:val="32"/>
          <w:szCs w:val="32"/>
        </w:rPr>
        <w:t xml:space="preserve">ENQUIRIES AND APPEALS </w:t>
      </w:r>
    </w:p>
    <w:p w14:paraId="672A6659" w14:textId="77777777" w:rsidR="00533AEF" w:rsidRDefault="00533AEF" w:rsidP="00533AEF">
      <w:pPr>
        <w:pStyle w:val="Default"/>
      </w:pPr>
    </w:p>
    <w:p w14:paraId="2E22F256" w14:textId="77777777" w:rsidR="00533AEF" w:rsidRPr="00533AEF" w:rsidRDefault="00533AEF" w:rsidP="00533AEF">
      <w:pPr>
        <w:pStyle w:val="Default"/>
        <w:rPr>
          <w:sz w:val="23"/>
          <w:szCs w:val="23"/>
        </w:rPr>
      </w:pPr>
      <w:r>
        <w:rPr>
          <w:sz w:val="23"/>
          <w:szCs w:val="23"/>
        </w:rPr>
        <w:t>This policy</w:t>
      </w:r>
      <w:r w:rsidRPr="00533AEF">
        <w:rPr>
          <w:sz w:val="23"/>
          <w:szCs w:val="23"/>
        </w:rPr>
        <w:t xml:space="preserve"> sets out the process you should follow when submitting appeals to us and the process we will follow when responding to enquiries and appeals. It is also for use by our staff to ensure they deal with all appeals in a consistent manner.</w:t>
      </w:r>
    </w:p>
    <w:p w14:paraId="0A37501D" w14:textId="77777777" w:rsidR="00533AEF" w:rsidRDefault="00533AEF" w:rsidP="00533AEF">
      <w:pPr>
        <w:pStyle w:val="Default"/>
      </w:pPr>
    </w:p>
    <w:p w14:paraId="7BF30CD9" w14:textId="77777777" w:rsidR="003B7D6D" w:rsidRDefault="00533AEF" w:rsidP="003B7D6D">
      <w:pPr>
        <w:pStyle w:val="Default"/>
        <w:rPr>
          <w:b/>
        </w:rPr>
      </w:pPr>
      <w:r w:rsidRPr="00533AEF">
        <w:rPr>
          <w:b/>
        </w:rPr>
        <w:t>When can I appeal?</w:t>
      </w:r>
    </w:p>
    <w:p w14:paraId="5DAB6C7B" w14:textId="77777777" w:rsidR="00533AEF" w:rsidRDefault="00533AEF" w:rsidP="003B7D6D">
      <w:pPr>
        <w:pStyle w:val="Default"/>
        <w:rPr>
          <w:b/>
        </w:rPr>
      </w:pPr>
    </w:p>
    <w:p w14:paraId="1C0FEC83" w14:textId="77777777" w:rsidR="00533AEF" w:rsidRDefault="00533AEF" w:rsidP="00533AEF">
      <w:pPr>
        <w:pStyle w:val="Default"/>
        <w:numPr>
          <w:ilvl w:val="0"/>
          <w:numId w:val="1"/>
        </w:numPr>
        <w:rPr>
          <w:sz w:val="23"/>
          <w:szCs w:val="23"/>
        </w:rPr>
      </w:pPr>
      <w:r>
        <w:rPr>
          <w:sz w:val="23"/>
          <w:szCs w:val="23"/>
        </w:rPr>
        <w:t xml:space="preserve">If you disagree with the results of your assessment </w:t>
      </w:r>
    </w:p>
    <w:p w14:paraId="500F5C96" w14:textId="77777777" w:rsidR="00533AEF" w:rsidRDefault="00533AEF" w:rsidP="00533AEF">
      <w:pPr>
        <w:pStyle w:val="Default"/>
        <w:numPr>
          <w:ilvl w:val="0"/>
          <w:numId w:val="1"/>
        </w:numPr>
        <w:rPr>
          <w:sz w:val="23"/>
          <w:szCs w:val="23"/>
        </w:rPr>
      </w:pPr>
      <w:r>
        <w:rPr>
          <w:sz w:val="23"/>
          <w:szCs w:val="23"/>
        </w:rPr>
        <w:t xml:space="preserve">If </w:t>
      </w:r>
      <w:r w:rsidRPr="00533AEF">
        <w:rPr>
          <w:sz w:val="23"/>
          <w:szCs w:val="23"/>
        </w:rPr>
        <w:t>you believe that we did not apply procedures consistently or that procedures were not followed properly and fairly in relation to the assessment decision</w:t>
      </w:r>
    </w:p>
    <w:p w14:paraId="6C3D35C2" w14:textId="77777777" w:rsidR="00533AEF" w:rsidRDefault="00533AEF" w:rsidP="00533AEF">
      <w:pPr>
        <w:pStyle w:val="Default"/>
        <w:numPr>
          <w:ilvl w:val="0"/>
          <w:numId w:val="1"/>
        </w:numPr>
        <w:rPr>
          <w:sz w:val="23"/>
          <w:szCs w:val="23"/>
        </w:rPr>
      </w:pPr>
      <w:r>
        <w:rPr>
          <w:sz w:val="23"/>
          <w:szCs w:val="23"/>
        </w:rPr>
        <w:t xml:space="preserve">If you disagree with our decision </w:t>
      </w:r>
      <w:r w:rsidR="00CD42A6">
        <w:rPr>
          <w:sz w:val="23"/>
          <w:szCs w:val="23"/>
        </w:rPr>
        <w:t>on the allocation of reasonable adjustments or special consideration</w:t>
      </w:r>
    </w:p>
    <w:p w14:paraId="7168D1EE" w14:textId="77777777" w:rsidR="00CD42A6" w:rsidRDefault="00CD42A6" w:rsidP="00533AEF">
      <w:pPr>
        <w:pStyle w:val="Default"/>
        <w:numPr>
          <w:ilvl w:val="0"/>
          <w:numId w:val="1"/>
        </w:numPr>
        <w:rPr>
          <w:sz w:val="23"/>
          <w:szCs w:val="23"/>
        </w:rPr>
      </w:pPr>
      <w:r>
        <w:rPr>
          <w:sz w:val="23"/>
          <w:szCs w:val="23"/>
        </w:rPr>
        <w:t>If your disagree with the action taken against you following an investigation into malpractice</w:t>
      </w:r>
    </w:p>
    <w:p w14:paraId="02EB378F" w14:textId="77777777" w:rsidR="003B7D6D" w:rsidRPr="003B7D6D" w:rsidRDefault="003B7D6D" w:rsidP="003B7D6D">
      <w:pPr>
        <w:pStyle w:val="Default"/>
      </w:pPr>
    </w:p>
    <w:p w14:paraId="7D78BA1B" w14:textId="77777777" w:rsidR="003B7D6D" w:rsidRDefault="003B7D6D" w:rsidP="003B7D6D">
      <w:pPr>
        <w:pStyle w:val="BodyText2"/>
        <w:jc w:val="both"/>
        <w:rPr>
          <w:color w:val="000000"/>
          <w:sz w:val="23"/>
          <w:szCs w:val="23"/>
        </w:rPr>
      </w:pPr>
      <w:r>
        <w:rPr>
          <w:i/>
          <w:iCs/>
          <w:color w:val="000000"/>
          <w:sz w:val="23"/>
          <w:szCs w:val="23"/>
        </w:rPr>
        <w:t xml:space="preserve">The following information explains what may happen following an appeal or enquiry about the result of an examination. </w:t>
      </w:r>
    </w:p>
    <w:p w14:paraId="15BAECF2" w14:textId="77777777" w:rsidR="003B7D6D" w:rsidRDefault="003B7D6D" w:rsidP="003B7D6D">
      <w:pPr>
        <w:pStyle w:val="BodyText2"/>
        <w:jc w:val="both"/>
        <w:rPr>
          <w:color w:val="000000"/>
          <w:sz w:val="23"/>
          <w:szCs w:val="23"/>
        </w:rPr>
      </w:pPr>
      <w:r>
        <w:rPr>
          <w:color w:val="000000"/>
          <w:sz w:val="23"/>
          <w:szCs w:val="23"/>
        </w:rPr>
        <w:t xml:space="preserve">In the past, an enquiry or appeal about the result of an examination made after the issue of a subject grade could not lead to that grade being lowered. The grade could only be confirmed or raised. </w:t>
      </w:r>
    </w:p>
    <w:p w14:paraId="39A910D0" w14:textId="77777777" w:rsidR="003B7D6D" w:rsidRDefault="003B7D6D" w:rsidP="003B7D6D">
      <w:pPr>
        <w:pStyle w:val="BodyText2"/>
        <w:jc w:val="both"/>
        <w:rPr>
          <w:color w:val="000000"/>
          <w:sz w:val="23"/>
          <w:szCs w:val="23"/>
        </w:rPr>
      </w:pPr>
      <w:r>
        <w:rPr>
          <w:color w:val="000000"/>
          <w:sz w:val="23"/>
          <w:szCs w:val="23"/>
        </w:rPr>
        <w:t xml:space="preserve">If your examination centre makes an enquiry about the result of one of your examinations after your subject grade has been issued, there are three possible outcomes: </w:t>
      </w:r>
    </w:p>
    <w:p w14:paraId="6A05A809" w14:textId="77777777" w:rsidR="003B7D6D" w:rsidRPr="003B7D6D" w:rsidRDefault="003B7D6D" w:rsidP="003B7D6D">
      <w:pPr>
        <w:pStyle w:val="Default"/>
      </w:pPr>
    </w:p>
    <w:p w14:paraId="5933D0E7" w14:textId="77777777" w:rsidR="003B7D6D" w:rsidRDefault="003B7D6D" w:rsidP="003B7D6D">
      <w:pPr>
        <w:pStyle w:val="BodyText2"/>
        <w:ind w:left="397" w:hanging="398"/>
        <w:jc w:val="both"/>
        <w:rPr>
          <w:color w:val="000000"/>
          <w:sz w:val="23"/>
          <w:szCs w:val="23"/>
        </w:rPr>
      </w:pPr>
      <w:r>
        <w:rPr>
          <w:color w:val="000000"/>
          <w:sz w:val="23"/>
          <w:szCs w:val="23"/>
        </w:rPr>
        <w:t xml:space="preserve">• Your original mark is confirmed as correct, and there is no change to your grade </w:t>
      </w:r>
    </w:p>
    <w:p w14:paraId="52BCB3AE" w14:textId="77777777" w:rsidR="003B7D6D" w:rsidRDefault="003B7D6D" w:rsidP="003B7D6D">
      <w:pPr>
        <w:pStyle w:val="BodyText2"/>
        <w:ind w:left="397" w:hanging="398"/>
        <w:jc w:val="both"/>
        <w:rPr>
          <w:color w:val="000000"/>
          <w:sz w:val="23"/>
          <w:szCs w:val="23"/>
        </w:rPr>
      </w:pPr>
      <w:r>
        <w:rPr>
          <w:color w:val="000000"/>
          <w:sz w:val="23"/>
          <w:szCs w:val="23"/>
        </w:rPr>
        <w:t xml:space="preserve">• Your original mark is raised, so your final grade may be higher than the original grade you received </w:t>
      </w:r>
    </w:p>
    <w:p w14:paraId="3E1DEFB6" w14:textId="77777777" w:rsidR="003B7D6D" w:rsidRDefault="003B7D6D" w:rsidP="003B7D6D">
      <w:pPr>
        <w:pStyle w:val="BodyText2"/>
        <w:ind w:left="397" w:hanging="398"/>
        <w:jc w:val="both"/>
        <w:rPr>
          <w:color w:val="000000"/>
          <w:sz w:val="23"/>
          <w:szCs w:val="23"/>
        </w:rPr>
      </w:pPr>
      <w:r>
        <w:rPr>
          <w:color w:val="000000"/>
          <w:sz w:val="23"/>
          <w:szCs w:val="23"/>
        </w:rPr>
        <w:t xml:space="preserve">• Your original mark is lowered, so your final grade may be lower than the original grade you received </w:t>
      </w:r>
    </w:p>
    <w:p w14:paraId="5A39BBE3" w14:textId="77777777" w:rsidR="003B7D6D" w:rsidRDefault="003B7D6D" w:rsidP="003B7D6D">
      <w:pPr>
        <w:pStyle w:val="Default"/>
        <w:rPr>
          <w:sz w:val="23"/>
          <w:szCs w:val="23"/>
        </w:rPr>
      </w:pPr>
    </w:p>
    <w:p w14:paraId="41C8F396" w14:textId="77777777" w:rsidR="00C6042C" w:rsidRDefault="00C6042C" w:rsidP="003B7D6D">
      <w:pPr>
        <w:pStyle w:val="BodyText2"/>
        <w:jc w:val="both"/>
        <w:rPr>
          <w:color w:val="000000"/>
          <w:sz w:val="23"/>
          <w:szCs w:val="23"/>
        </w:rPr>
      </w:pPr>
    </w:p>
    <w:p w14:paraId="72A3D3EC" w14:textId="77777777" w:rsidR="00C6042C" w:rsidRDefault="00C6042C" w:rsidP="003B7D6D">
      <w:pPr>
        <w:pStyle w:val="BodyText2"/>
        <w:jc w:val="both"/>
        <w:rPr>
          <w:color w:val="000000"/>
          <w:sz w:val="23"/>
          <w:szCs w:val="23"/>
        </w:rPr>
      </w:pPr>
    </w:p>
    <w:p w14:paraId="0D0B940D" w14:textId="77777777" w:rsidR="00C6042C" w:rsidRDefault="00C6042C" w:rsidP="003B7D6D">
      <w:pPr>
        <w:pStyle w:val="BodyText2"/>
        <w:jc w:val="both"/>
        <w:rPr>
          <w:color w:val="000000"/>
          <w:sz w:val="23"/>
          <w:szCs w:val="23"/>
        </w:rPr>
      </w:pPr>
    </w:p>
    <w:p w14:paraId="0E27B00A" w14:textId="77777777" w:rsidR="00C6042C" w:rsidRDefault="00C6042C" w:rsidP="003B7D6D">
      <w:pPr>
        <w:pStyle w:val="BodyText2"/>
        <w:jc w:val="both"/>
        <w:rPr>
          <w:color w:val="000000"/>
          <w:sz w:val="23"/>
          <w:szCs w:val="23"/>
        </w:rPr>
      </w:pPr>
    </w:p>
    <w:p w14:paraId="60061E4C" w14:textId="77777777" w:rsidR="00C6042C" w:rsidRDefault="00C6042C" w:rsidP="003B7D6D">
      <w:pPr>
        <w:pStyle w:val="BodyText2"/>
        <w:jc w:val="both"/>
        <w:rPr>
          <w:color w:val="000000"/>
          <w:sz w:val="23"/>
          <w:szCs w:val="23"/>
        </w:rPr>
      </w:pPr>
    </w:p>
    <w:p w14:paraId="44EAFD9C" w14:textId="77777777" w:rsidR="00C6042C" w:rsidRDefault="00C6042C" w:rsidP="003B7D6D">
      <w:pPr>
        <w:pStyle w:val="BodyText2"/>
        <w:jc w:val="both"/>
        <w:rPr>
          <w:color w:val="000000"/>
          <w:sz w:val="23"/>
          <w:szCs w:val="23"/>
        </w:rPr>
      </w:pPr>
    </w:p>
    <w:p w14:paraId="4B94D5A5" w14:textId="77777777" w:rsidR="00C6042C" w:rsidRDefault="00C6042C" w:rsidP="003B7D6D">
      <w:pPr>
        <w:pStyle w:val="BodyText2"/>
        <w:jc w:val="both"/>
        <w:rPr>
          <w:color w:val="000000"/>
          <w:sz w:val="23"/>
          <w:szCs w:val="23"/>
        </w:rPr>
      </w:pPr>
    </w:p>
    <w:p w14:paraId="3DEEC669" w14:textId="77777777" w:rsidR="00C6042C" w:rsidRDefault="00C6042C" w:rsidP="003B7D6D">
      <w:pPr>
        <w:pStyle w:val="BodyText2"/>
        <w:jc w:val="both"/>
        <w:rPr>
          <w:color w:val="000000"/>
          <w:sz w:val="23"/>
          <w:szCs w:val="23"/>
        </w:rPr>
      </w:pPr>
    </w:p>
    <w:p w14:paraId="3656B9AB" w14:textId="77777777" w:rsidR="00C6042C" w:rsidRDefault="00C6042C" w:rsidP="003B7D6D">
      <w:pPr>
        <w:pStyle w:val="BodyText2"/>
        <w:jc w:val="both"/>
        <w:rPr>
          <w:color w:val="000000"/>
          <w:sz w:val="23"/>
          <w:szCs w:val="23"/>
        </w:rPr>
      </w:pPr>
    </w:p>
    <w:p w14:paraId="45FB0818" w14:textId="77777777" w:rsidR="00C6042C" w:rsidRDefault="00C6042C" w:rsidP="003B7D6D">
      <w:pPr>
        <w:pStyle w:val="BodyText2"/>
        <w:jc w:val="both"/>
        <w:rPr>
          <w:color w:val="000000"/>
          <w:sz w:val="23"/>
          <w:szCs w:val="23"/>
        </w:rPr>
      </w:pPr>
    </w:p>
    <w:p w14:paraId="049F31CB" w14:textId="77777777" w:rsidR="00C6042C" w:rsidRDefault="00C6042C" w:rsidP="003B7D6D">
      <w:pPr>
        <w:pStyle w:val="BodyText2"/>
        <w:jc w:val="both"/>
        <w:rPr>
          <w:color w:val="000000"/>
          <w:sz w:val="23"/>
          <w:szCs w:val="23"/>
        </w:rPr>
      </w:pPr>
    </w:p>
    <w:p w14:paraId="53128261" w14:textId="77777777" w:rsidR="00C6042C" w:rsidRDefault="00C6042C" w:rsidP="003B7D6D">
      <w:pPr>
        <w:pStyle w:val="BodyText2"/>
        <w:jc w:val="both"/>
        <w:rPr>
          <w:color w:val="000000"/>
          <w:sz w:val="23"/>
          <w:szCs w:val="23"/>
        </w:rPr>
      </w:pPr>
    </w:p>
    <w:p w14:paraId="62486C05" w14:textId="77777777" w:rsidR="00C6042C" w:rsidRDefault="00C6042C" w:rsidP="003B7D6D">
      <w:pPr>
        <w:pStyle w:val="BodyText2"/>
        <w:jc w:val="both"/>
        <w:rPr>
          <w:color w:val="000000"/>
          <w:sz w:val="23"/>
          <w:szCs w:val="23"/>
        </w:rPr>
      </w:pPr>
    </w:p>
    <w:p w14:paraId="4101652C" w14:textId="77777777" w:rsidR="00C6042C" w:rsidRDefault="00C6042C" w:rsidP="003B7D6D">
      <w:pPr>
        <w:pStyle w:val="BodyText2"/>
        <w:jc w:val="both"/>
        <w:rPr>
          <w:color w:val="000000"/>
          <w:sz w:val="23"/>
          <w:szCs w:val="23"/>
        </w:rPr>
      </w:pPr>
    </w:p>
    <w:p w14:paraId="4B99056E" w14:textId="77777777" w:rsidR="00C6042C" w:rsidRDefault="00C6042C" w:rsidP="003B7D6D">
      <w:pPr>
        <w:pStyle w:val="BodyText2"/>
        <w:jc w:val="both"/>
        <w:rPr>
          <w:color w:val="000000"/>
          <w:sz w:val="23"/>
          <w:szCs w:val="23"/>
        </w:rPr>
      </w:pPr>
    </w:p>
    <w:p w14:paraId="1299C43A" w14:textId="77777777" w:rsidR="00C6042C" w:rsidRDefault="00C6042C" w:rsidP="003B7D6D">
      <w:pPr>
        <w:pStyle w:val="BodyText2"/>
        <w:jc w:val="both"/>
        <w:rPr>
          <w:color w:val="000000"/>
          <w:sz w:val="23"/>
          <w:szCs w:val="23"/>
        </w:rPr>
      </w:pPr>
    </w:p>
    <w:p w14:paraId="4DDBEF00" w14:textId="77777777" w:rsidR="00C6042C" w:rsidRDefault="00C6042C" w:rsidP="003B7D6D">
      <w:pPr>
        <w:pStyle w:val="BodyText2"/>
        <w:jc w:val="both"/>
        <w:rPr>
          <w:color w:val="000000"/>
          <w:sz w:val="23"/>
          <w:szCs w:val="23"/>
        </w:rPr>
      </w:pPr>
    </w:p>
    <w:p w14:paraId="3461D779" w14:textId="77777777" w:rsidR="00C6042C" w:rsidRDefault="00C6042C" w:rsidP="003B7D6D">
      <w:pPr>
        <w:pStyle w:val="BodyText2"/>
        <w:jc w:val="both"/>
        <w:rPr>
          <w:color w:val="000000"/>
          <w:sz w:val="23"/>
          <w:szCs w:val="23"/>
        </w:rPr>
      </w:pPr>
    </w:p>
    <w:p w14:paraId="3CF2D8B6" w14:textId="77777777" w:rsidR="00C6042C" w:rsidRDefault="00C6042C" w:rsidP="003B7D6D">
      <w:pPr>
        <w:pStyle w:val="BodyText2"/>
        <w:jc w:val="both"/>
        <w:rPr>
          <w:color w:val="000000"/>
          <w:sz w:val="23"/>
          <w:szCs w:val="23"/>
        </w:rPr>
      </w:pPr>
    </w:p>
    <w:p w14:paraId="0FB78278" w14:textId="77777777" w:rsidR="00C6042C" w:rsidRDefault="00C6042C" w:rsidP="003B7D6D">
      <w:pPr>
        <w:pStyle w:val="BodyText2"/>
        <w:jc w:val="both"/>
        <w:rPr>
          <w:color w:val="000000"/>
          <w:sz w:val="23"/>
          <w:szCs w:val="23"/>
        </w:rPr>
      </w:pPr>
    </w:p>
    <w:p w14:paraId="1FC39945" w14:textId="77777777" w:rsidR="00C6042C" w:rsidRDefault="00C6042C" w:rsidP="003B7D6D">
      <w:pPr>
        <w:pStyle w:val="BodyText2"/>
        <w:jc w:val="both"/>
        <w:rPr>
          <w:color w:val="000000"/>
          <w:sz w:val="23"/>
          <w:szCs w:val="23"/>
        </w:rPr>
      </w:pPr>
    </w:p>
    <w:p w14:paraId="24E923B1" w14:textId="77777777" w:rsidR="00C6042C" w:rsidRPr="00C6042C" w:rsidRDefault="00C6042C" w:rsidP="003B7D6D">
      <w:pPr>
        <w:pStyle w:val="BodyText2"/>
        <w:jc w:val="both"/>
        <w:rPr>
          <w:b/>
          <w:color w:val="000000"/>
          <w:sz w:val="23"/>
          <w:szCs w:val="23"/>
        </w:rPr>
      </w:pPr>
      <w:r w:rsidRPr="00C6042C">
        <w:rPr>
          <w:b/>
          <w:color w:val="000000"/>
          <w:sz w:val="23"/>
          <w:szCs w:val="23"/>
        </w:rPr>
        <w:lastRenderedPageBreak/>
        <w:t>Appeals Form</w:t>
      </w:r>
    </w:p>
    <w:p w14:paraId="0562CB0E" w14:textId="77777777" w:rsidR="00C6042C" w:rsidRDefault="00C6042C" w:rsidP="003B7D6D">
      <w:pPr>
        <w:pStyle w:val="BodyText2"/>
        <w:jc w:val="both"/>
        <w:rPr>
          <w:color w:val="000000"/>
          <w:sz w:val="23"/>
          <w:szCs w:val="23"/>
        </w:rPr>
      </w:pPr>
    </w:p>
    <w:p w14:paraId="34CE0A41" w14:textId="77777777" w:rsidR="00C6042C" w:rsidRDefault="00C6042C" w:rsidP="003B7D6D">
      <w:pPr>
        <w:pStyle w:val="BodyText2"/>
        <w:jc w:val="both"/>
        <w:rPr>
          <w:color w:val="000000"/>
          <w:sz w:val="23"/>
          <w:szCs w:val="23"/>
        </w:rPr>
      </w:pPr>
    </w:p>
    <w:p w14:paraId="3253FDC0" w14:textId="77777777" w:rsidR="003B7D6D" w:rsidRDefault="003B7D6D" w:rsidP="003B7D6D">
      <w:pPr>
        <w:pStyle w:val="BodyText2"/>
        <w:jc w:val="both"/>
        <w:rPr>
          <w:color w:val="000000"/>
          <w:sz w:val="23"/>
          <w:szCs w:val="23"/>
        </w:rPr>
      </w:pPr>
      <w:r>
        <w:rPr>
          <w:color w:val="000000"/>
          <w:sz w:val="23"/>
          <w:szCs w:val="23"/>
        </w:rPr>
        <w:t xml:space="preserve">In order to proceed with the enquiry or appeal, you must sign the form below. This tells the Head of your Centre that you have understood what the outcome might be, and that you give your consent to the enquiry or appeal being made. </w:t>
      </w:r>
    </w:p>
    <w:p w14:paraId="62EBF3C5" w14:textId="77777777" w:rsidR="00533AEF" w:rsidRDefault="00533AEF" w:rsidP="00533AEF">
      <w:pPr>
        <w:pStyle w:val="Default"/>
      </w:pPr>
    </w:p>
    <w:p w14:paraId="564F05E5" w14:textId="77777777" w:rsidR="00C6042C" w:rsidRDefault="00C6042C" w:rsidP="00533AEF">
      <w:pPr>
        <w:pStyle w:val="Default"/>
      </w:pPr>
      <w:r>
        <w:t xml:space="preserve">This form should be completed in all cases to lodge an appeal. Please tick to indicate what the appeal is against: </w:t>
      </w:r>
    </w:p>
    <w:p w14:paraId="6D98A12B" w14:textId="77777777" w:rsidR="00C6042C" w:rsidRDefault="00C6042C" w:rsidP="00533AEF">
      <w:pPr>
        <w:pStyle w:val="Default"/>
      </w:pPr>
    </w:p>
    <w:p w14:paraId="0003CCC1" w14:textId="77777777" w:rsidR="00C6042C" w:rsidRDefault="00C6042C" w:rsidP="00C6042C">
      <w:pPr>
        <w:pStyle w:val="Default"/>
        <w:numPr>
          <w:ilvl w:val="0"/>
          <w:numId w:val="2"/>
        </w:numPr>
      </w:pPr>
      <w:r>
        <w:t xml:space="preserve">An internal assessment decision </w:t>
      </w:r>
    </w:p>
    <w:p w14:paraId="739CAC4D" w14:textId="77777777" w:rsidR="00C6042C" w:rsidRPr="00533AEF" w:rsidRDefault="00C6042C" w:rsidP="00C6042C">
      <w:pPr>
        <w:pStyle w:val="Default"/>
        <w:numPr>
          <w:ilvl w:val="0"/>
          <w:numId w:val="4"/>
        </w:numPr>
      </w:pPr>
      <w:r>
        <w:t>The outcome of results</w:t>
      </w:r>
    </w:p>
    <w:p w14:paraId="06F73021" w14:textId="18876246" w:rsidR="028E63B1" w:rsidRDefault="028E63B1" w:rsidP="66C9C4FD">
      <w:pPr>
        <w:pStyle w:val="Default"/>
        <w:numPr>
          <w:ilvl w:val="0"/>
          <w:numId w:val="4"/>
        </w:numPr>
      </w:pPr>
      <w:r>
        <w:t>Access arrangements, reasonable adjustments or special consideration</w:t>
      </w:r>
    </w:p>
    <w:p w14:paraId="2A601C66" w14:textId="6EAFD496" w:rsidR="028E63B1" w:rsidRDefault="028E63B1" w:rsidP="66C9C4FD">
      <w:pPr>
        <w:pStyle w:val="Default"/>
        <w:numPr>
          <w:ilvl w:val="0"/>
          <w:numId w:val="4"/>
        </w:numPr>
      </w:pPr>
      <w:r w:rsidRPr="66C9C4FD">
        <w:t>Review of other administrative decisions</w:t>
      </w:r>
    </w:p>
    <w:p w14:paraId="2946DB82" w14:textId="77777777" w:rsidR="003B7D6D" w:rsidRPr="003B7D6D" w:rsidRDefault="003B7D6D" w:rsidP="003B7D6D">
      <w:pPr>
        <w:pStyle w:val="Default"/>
      </w:pPr>
    </w:p>
    <w:p w14:paraId="5997CC1D" w14:textId="77777777" w:rsidR="003B7D6D" w:rsidRPr="003B7D6D" w:rsidRDefault="003B7D6D" w:rsidP="003B7D6D">
      <w:pPr>
        <w:pStyle w:val="Default"/>
      </w:pPr>
    </w:p>
    <w:p w14:paraId="11EADF11" w14:textId="77777777" w:rsidR="0070056E" w:rsidRDefault="0070056E" w:rsidP="0070056E">
      <w:pPr>
        <w:ind w:left="567"/>
        <w:rPr>
          <w:rFonts w:ascii="Tahoma" w:hAnsi="Tahoma" w:cs="Tahoma"/>
        </w:rPr>
      </w:pPr>
      <w:r>
        <w:rPr>
          <w:rFonts w:ascii="Tahoma" w:hAnsi="Tahoma" w:cs="Tahoma"/>
        </w:rPr>
        <w:t>Name(s) and candidate number(s) of candidate(s) on whose behalf you are appealing (where applicable).</w:t>
      </w:r>
    </w:p>
    <w:p w14:paraId="7A7C5591" w14:textId="77777777" w:rsidR="0070056E" w:rsidRDefault="0070056E" w:rsidP="0070056E">
      <w:pPr>
        <w:ind w:left="567" w:firstLine="0"/>
        <w:rPr>
          <w:rFonts w:ascii="Tahoma" w:hAnsi="Tahoma" w:cs="Tahom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126"/>
        <w:gridCol w:w="3686"/>
      </w:tblGrid>
      <w:tr w:rsidR="0070056E" w14:paraId="1E05F58C" w14:textId="77777777" w:rsidTr="0070056E">
        <w:tc>
          <w:tcPr>
            <w:tcW w:w="3119" w:type="dxa"/>
            <w:tcBorders>
              <w:top w:val="single" w:sz="4" w:space="0" w:color="auto"/>
              <w:left w:val="single" w:sz="4" w:space="0" w:color="auto"/>
              <w:bottom w:val="single" w:sz="4" w:space="0" w:color="auto"/>
              <w:right w:val="single" w:sz="4" w:space="0" w:color="auto"/>
            </w:tcBorders>
            <w:hideMark/>
          </w:tcPr>
          <w:p w14:paraId="0EEBA1B0" w14:textId="77777777" w:rsidR="0070056E" w:rsidRDefault="0070056E">
            <w:pPr>
              <w:ind w:left="0" w:firstLine="0"/>
              <w:rPr>
                <w:rFonts w:ascii="Tahoma" w:hAnsi="Tahoma" w:cs="Tahoma"/>
              </w:rPr>
            </w:pPr>
            <w:r>
              <w:rPr>
                <w:rFonts w:ascii="Tahoma" w:hAnsi="Tahoma" w:cs="Tahoma"/>
              </w:rPr>
              <w:t>Candidate name</w:t>
            </w:r>
          </w:p>
        </w:tc>
        <w:tc>
          <w:tcPr>
            <w:tcW w:w="2126" w:type="dxa"/>
            <w:tcBorders>
              <w:top w:val="single" w:sz="4" w:space="0" w:color="auto"/>
              <w:left w:val="single" w:sz="4" w:space="0" w:color="auto"/>
              <w:bottom w:val="single" w:sz="4" w:space="0" w:color="auto"/>
              <w:right w:val="single" w:sz="4" w:space="0" w:color="auto"/>
            </w:tcBorders>
            <w:hideMark/>
          </w:tcPr>
          <w:p w14:paraId="00A69E81" w14:textId="77777777" w:rsidR="0070056E" w:rsidRDefault="0070056E">
            <w:pPr>
              <w:ind w:left="0" w:firstLine="0"/>
              <w:rPr>
                <w:rFonts w:ascii="Tahoma" w:hAnsi="Tahoma" w:cs="Tahoma"/>
              </w:rPr>
            </w:pPr>
            <w:r>
              <w:rPr>
                <w:rFonts w:ascii="Tahoma" w:hAnsi="Tahoma" w:cs="Tahoma"/>
              </w:rPr>
              <w:t>Candidate number</w:t>
            </w:r>
          </w:p>
        </w:tc>
        <w:tc>
          <w:tcPr>
            <w:tcW w:w="3686" w:type="dxa"/>
            <w:tcBorders>
              <w:top w:val="single" w:sz="4" w:space="0" w:color="auto"/>
              <w:left w:val="single" w:sz="4" w:space="0" w:color="auto"/>
              <w:bottom w:val="single" w:sz="4" w:space="0" w:color="auto"/>
              <w:right w:val="single" w:sz="4" w:space="0" w:color="auto"/>
            </w:tcBorders>
            <w:hideMark/>
          </w:tcPr>
          <w:p w14:paraId="131B6BDF" w14:textId="77777777" w:rsidR="0070056E" w:rsidRDefault="0070056E">
            <w:pPr>
              <w:ind w:left="0" w:firstLine="0"/>
              <w:rPr>
                <w:rFonts w:ascii="Tahoma" w:hAnsi="Tahoma" w:cs="Tahoma"/>
              </w:rPr>
            </w:pPr>
            <w:r>
              <w:rPr>
                <w:rFonts w:ascii="Tahoma" w:hAnsi="Tahoma" w:cs="Tahoma"/>
              </w:rPr>
              <w:t>Component/unit code</w:t>
            </w:r>
          </w:p>
        </w:tc>
      </w:tr>
      <w:tr w:rsidR="0070056E" w14:paraId="2DFFE6B2" w14:textId="77777777" w:rsidTr="0070056E">
        <w:tc>
          <w:tcPr>
            <w:tcW w:w="3119" w:type="dxa"/>
            <w:tcBorders>
              <w:top w:val="single" w:sz="4" w:space="0" w:color="auto"/>
              <w:left w:val="single" w:sz="4" w:space="0" w:color="auto"/>
              <w:bottom w:val="single" w:sz="4" w:space="0" w:color="auto"/>
              <w:right w:val="single" w:sz="4" w:space="0" w:color="auto"/>
            </w:tcBorders>
            <w:hideMark/>
          </w:tcPr>
          <w:p w14:paraId="65A9CF4A" w14:textId="77777777" w:rsidR="0070056E" w:rsidRDefault="0070056E">
            <w:pPr>
              <w:ind w:left="0" w:firstLine="0"/>
              <w:rPr>
                <w:rFonts w:ascii="Tahoma" w:hAnsi="Tahoma" w:cs="Tahoma"/>
              </w:rPr>
            </w:pPr>
            <w:r>
              <w:rPr>
                <w:rFonts w:ascii="Tahoma" w:hAnsi="Tahoma" w:cs="Tahoma"/>
              </w:rPr>
              <w:fldChar w:fldCharType="begin">
                <w:ffData>
                  <w:name w:val="Text14"/>
                  <w:enabled/>
                  <w:calcOnExit w:val="0"/>
                  <w:textInput/>
                </w:ffData>
              </w:fldChar>
            </w:r>
            <w:bookmarkStart w:id="0" w:name="Text14"/>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fldChar w:fldCharType="end"/>
            </w:r>
            <w:bookmarkEnd w:id="0"/>
          </w:p>
        </w:tc>
        <w:tc>
          <w:tcPr>
            <w:tcW w:w="2126" w:type="dxa"/>
            <w:tcBorders>
              <w:top w:val="single" w:sz="4" w:space="0" w:color="auto"/>
              <w:left w:val="single" w:sz="4" w:space="0" w:color="auto"/>
              <w:bottom w:val="single" w:sz="4" w:space="0" w:color="auto"/>
              <w:right w:val="single" w:sz="4" w:space="0" w:color="auto"/>
            </w:tcBorders>
            <w:hideMark/>
          </w:tcPr>
          <w:p w14:paraId="3E8240C2" w14:textId="77777777" w:rsidR="0070056E" w:rsidRDefault="0070056E">
            <w:pPr>
              <w:ind w:left="0" w:firstLine="0"/>
              <w:rPr>
                <w:rFonts w:ascii="Tahoma" w:hAnsi="Tahoma" w:cs="Tahoma"/>
              </w:rPr>
            </w:pPr>
            <w:r>
              <w:rPr>
                <w:rFonts w:ascii="Tahoma" w:hAnsi="Tahoma" w:cs="Tahoma"/>
              </w:rPr>
              <w:fldChar w:fldCharType="begin">
                <w:ffData>
                  <w:name w:val="Text24"/>
                  <w:enabled/>
                  <w:calcOnExit w:val="0"/>
                  <w:textInput/>
                </w:ffData>
              </w:fldChar>
            </w:r>
            <w:bookmarkStart w:id="1" w:name="Text24"/>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fldChar w:fldCharType="end"/>
            </w:r>
            <w:bookmarkEnd w:id="1"/>
          </w:p>
        </w:tc>
        <w:tc>
          <w:tcPr>
            <w:tcW w:w="3686" w:type="dxa"/>
            <w:tcBorders>
              <w:top w:val="single" w:sz="4" w:space="0" w:color="auto"/>
              <w:left w:val="single" w:sz="4" w:space="0" w:color="auto"/>
              <w:bottom w:val="single" w:sz="4" w:space="0" w:color="auto"/>
              <w:right w:val="single" w:sz="4" w:space="0" w:color="auto"/>
            </w:tcBorders>
            <w:hideMark/>
          </w:tcPr>
          <w:p w14:paraId="25FB1FCE" w14:textId="77777777" w:rsidR="0070056E" w:rsidRDefault="0070056E">
            <w:pPr>
              <w:ind w:left="0" w:firstLine="0"/>
              <w:rPr>
                <w:rFonts w:ascii="Tahoma" w:hAnsi="Tahoma" w:cs="Tahoma"/>
              </w:rPr>
            </w:pPr>
            <w:r>
              <w:rPr>
                <w:rFonts w:ascii="Tahoma" w:hAnsi="Tahoma" w:cs="Tahoma"/>
              </w:rPr>
              <w:fldChar w:fldCharType="begin">
                <w:ffData>
                  <w:name w:val="Text34"/>
                  <w:enabled/>
                  <w:calcOnExit w:val="0"/>
                  <w:textInput/>
                </w:ffData>
              </w:fldChar>
            </w:r>
            <w:bookmarkStart w:id="2" w:name="Text34"/>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fldChar w:fldCharType="end"/>
            </w:r>
            <w:bookmarkEnd w:id="2"/>
          </w:p>
        </w:tc>
      </w:tr>
      <w:tr w:rsidR="0070056E" w14:paraId="70C7D29D" w14:textId="77777777" w:rsidTr="0070056E">
        <w:tc>
          <w:tcPr>
            <w:tcW w:w="3119" w:type="dxa"/>
            <w:tcBorders>
              <w:top w:val="single" w:sz="4" w:space="0" w:color="auto"/>
              <w:left w:val="single" w:sz="4" w:space="0" w:color="auto"/>
              <w:bottom w:val="single" w:sz="4" w:space="0" w:color="auto"/>
              <w:right w:val="single" w:sz="4" w:space="0" w:color="auto"/>
            </w:tcBorders>
            <w:hideMark/>
          </w:tcPr>
          <w:p w14:paraId="4D4211BB" w14:textId="77777777" w:rsidR="0070056E" w:rsidRDefault="0070056E">
            <w:pPr>
              <w:ind w:left="0" w:firstLine="0"/>
              <w:rPr>
                <w:rFonts w:ascii="Tahoma" w:hAnsi="Tahoma" w:cs="Tahoma"/>
              </w:rPr>
            </w:pPr>
            <w:r>
              <w:rPr>
                <w:rFonts w:ascii="Tahoma" w:hAnsi="Tahoma" w:cs="Tahoma"/>
              </w:rPr>
              <w:fldChar w:fldCharType="begin">
                <w:ffData>
                  <w:name w:val="Text15"/>
                  <w:enabled/>
                  <w:calcOnExit w:val="0"/>
                  <w:textInput/>
                </w:ffData>
              </w:fldChar>
            </w:r>
            <w:bookmarkStart w:id="3" w:name="Text15"/>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fldChar w:fldCharType="end"/>
            </w:r>
            <w:bookmarkEnd w:id="3"/>
          </w:p>
        </w:tc>
        <w:tc>
          <w:tcPr>
            <w:tcW w:w="2126" w:type="dxa"/>
            <w:tcBorders>
              <w:top w:val="single" w:sz="4" w:space="0" w:color="auto"/>
              <w:left w:val="single" w:sz="4" w:space="0" w:color="auto"/>
              <w:bottom w:val="single" w:sz="4" w:space="0" w:color="auto"/>
              <w:right w:val="single" w:sz="4" w:space="0" w:color="auto"/>
            </w:tcBorders>
            <w:hideMark/>
          </w:tcPr>
          <w:p w14:paraId="7AAF0F51" w14:textId="77777777" w:rsidR="0070056E" w:rsidRDefault="0070056E">
            <w:pPr>
              <w:ind w:left="0" w:firstLine="0"/>
              <w:rPr>
                <w:rFonts w:ascii="Tahoma" w:hAnsi="Tahoma" w:cs="Tahoma"/>
              </w:rPr>
            </w:pPr>
            <w:r>
              <w:rPr>
                <w:rFonts w:ascii="Tahoma" w:hAnsi="Tahoma" w:cs="Tahoma"/>
              </w:rPr>
              <w:fldChar w:fldCharType="begin">
                <w:ffData>
                  <w:name w:val="Text25"/>
                  <w:enabled/>
                  <w:calcOnExit w:val="0"/>
                  <w:textInput/>
                </w:ffData>
              </w:fldChar>
            </w:r>
            <w:bookmarkStart w:id="4" w:name="Text25"/>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fldChar w:fldCharType="end"/>
            </w:r>
            <w:bookmarkEnd w:id="4"/>
          </w:p>
        </w:tc>
        <w:tc>
          <w:tcPr>
            <w:tcW w:w="3686" w:type="dxa"/>
            <w:tcBorders>
              <w:top w:val="single" w:sz="4" w:space="0" w:color="auto"/>
              <w:left w:val="single" w:sz="4" w:space="0" w:color="auto"/>
              <w:bottom w:val="single" w:sz="4" w:space="0" w:color="auto"/>
              <w:right w:val="single" w:sz="4" w:space="0" w:color="auto"/>
            </w:tcBorders>
            <w:hideMark/>
          </w:tcPr>
          <w:p w14:paraId="28EB9535" w14:textId="77777777" w:rsidR="0070056E" w:rsidRDefault="0070056E">
            <w:pPr>
              <w:ind w:left="0" w:firstLine="0"/>
              <w:rPr>
                <w:rFonts w:ascii="Tahoma" w:hAnsi="Tahoma" w:cs="Tahoma"/>
              </w:rPr>
            </w:pPr>
            <w:r>
              <w:rPr>
                <w:rFonts w:ascii="Tahoma" w:hAnsi="Tahoma" w:cs="Tahoma"/>
              </w:rPr>
              <w:fldChar w:fldCharType="begin">
                <w:ffData>
                  <w:name w:val="Text35"/>
                  <w:enabled/>
                  <w:calcOnExit w:val="0"/>
                  <w:textInput/>
                </w:ffData>
              </w:fldChar>
            </w:r>
            <w:bookmarkStart w:id="5" w:name="Text35"/>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fldChar w:fldCharType="end"/>
            </w:r>
            <w:bookmarkEnd w:id="5"/>
          </w:p>
        </w:tc>
      </w:tr>
      <w:tr w:rsidR="0070056E" w14:paraId="0178809E" w14:textId="77777777" w:rsidTr="0070056E">
        <w:tc>
          <w:tcPr>
            <w:tcW w:w="3119" w:type="dxa"/>
            <w:tcBorders>
              <w:top w:val="single" w:sz="4" w:space="0" w:color="auto"/>
              <w:left w:val="single" w:sz="4" w:space="0" w:color="auto"/>
              <w:bottom w:val="single" w:sz="4" w:space="0" w:color="auto"/>
              <w:right w:val="single" w:sz="4" w:space="0" w:color="auto"/>
            </w:tcBorders>
            <w:hideMark/>
          </w:tcPr>
          <w:p w14:paraId="3CE7D25D" w14:textId="77777777" w:rsidR="0070056E" w:rsidRDefault="0070056E">
            <w:pPr>
              <w:ind w:left="0" w:firstLine="0"/>
              <w:rPr>
                <w:rFonts w:ascii="Tahoma" w:hAnsi="Tahoma" w:cs="Tahoma"/>
              </w:rPr>
            </w:pPr>
            <w:r>
              <w:rPr>
                <w:rFonts w:ascii="Tahoma" w:hAnsi="Tahoma" w:cs="Tahoma"/>
              </w:rPr>
              <w:fldChar w:fldCharType="begin">
                <w:ffData>
                  <w:name w:val="Text16"/>
                  <w:enabled/>
                  <w:calcOnExit w:val="0"/>
                  <w:textInput/>
                </w:ffData>
              </w:fldChar>
            </w:r>
            <w:bookmarkStart w:id="6" w:name="Text16"/>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fldChar w:fldCharType="end"/>
            </w:r>
            <w:bookmarkEnd w:id="6"/>
          </w:p>
        </w:tc>
        <w:tc>
          <w:tcPr>
            <w:tcW w:w="2126" w:type="dxa"/>
            <w:tcBorders>
              <w:top w:val="single" w:sz="4" w:space="0" w:color="auto"/>
              <w:left w:val="single" w:sz="4" w:space="0" w:color="auto"/>
              <w:bottom w:val="single" w:sz="4" w:space="0" w:color="auto"/>
              <w:right w:val="single" w:sz="4" w:space="0" w:color="auto"/>
            </w:tcBorders>
            <w:hideMark/>
          </w:tcPr>
          <w:p w14:paraId="247E010B" w14:textId="77777777" w:rsidR="0070056E" w:rsidRDefault="0070056E">
            <w:pPr>
              <w:ind w:left="0" w:firstLine="0"/>
              <w:rPr>
                <w:rFonts w:ascii="Tahoma" w:hAnsi="Tahoma" w:cs="Tahoma"/>
              </w:rPr>
            </w:pPr>
            <w:r>
              <w:rPr>
                <w:rFonts w:ascii="Tahoma" w:hAnsi="Tahoma" w:cs="Tahoma"/>
              </w:rPr>
              <w:fldChar w:fldCharType="begin">
                <w:ffData>
                  <w:name w:val="Text26"/>
                  <w:enabled/>
                  <w:calcOnExit w:val="0"/>
                  <w:textInput/>
                </w:ffData>
              </w:fldChar>
            </w:r>
            <w:bookmarkStart w:id="7" w:name="Text26"/>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fldChar w:fldCharType="end"/>
            </w:r>
            <w:bookmarkEnd w:id="7"/>
          </w:p>
        </w:tc>
        <w:tc>
          <w:tcPr>
            <w:tcW w:w="3686" w:type="dxa"/>
            <w:tcBorders>
              <w:top w:val="single" w:sz="4" w:space="0" w:color="auto"/>
              <w:left w:val="single" w:sz="4" w:space="0" w:color="auto"/>
              <w:bottom w:val="single" w:sz="4" w:space="0" w:color="auto"/>
              <w:right w:val="single" w:sz="4" w:space="0" w:color="auto"/>
            </w:tcBorders>
            <w:hideMark/>
          </w:tcPr>
          <w:p w14:paraId="10FAD2DF" w14:textId="77777777" w:rsidR="0070056E" w:rsidRDefault="0070056E">
            <w:pPr>
              <w:ind w:left="0" w:firstLine="0"/>
              <w:rPr>
                <w:rFonts w:ascii="Tahoma" w:hAnsi="Tahoma" w:cs="Tahoma"/>
              </w:rPr>
            </w:pPr>
            <w:r>
              <w:rPr>
                <w:rFonts w:ascii="Tahoma" w:hAnsi="Tahoma" w:cs="Tahoma"/>
              </w:rPr>
              <w:fldChar w:fldCharType="begin">
                <w:ffData>
                  <w:name w:val="Text36"/>
                  <w:enabled/>
                  <w:calcOnExit w:val="0"/>
                  <w:textInput/>
                </w:ffData>
              </w:fldChar>
            </w:r>
            <w:bookmarkStart w:id="8" w:name="Text36"/>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fldChar w:fldCharType="end"/>
            </w:r>
            <w:bookmarkEnd w:id="8"/>
          </w:p>
        </w:tc>
      </w:tr>
      <w:tr w:rsidR="0070056E" w14:paraId="23D408C1" w14:textId="77777777" w:rsidTr="0070056E">
        <w:tc>
          <w:tcPr>
            <w:tcW w:w="3119" w:type="dxa"/>
            <w:tcBorders>
              <w:top w:val="single" w:sz="4" w:space="0" w:color="auto"/>
              <w:left w:val="single" w:sz="4" w:space="0" w:color="auto"/>
              <w:bottom w:val="single" w:sz="4" w:space="0" w:color="auto"/>
              <w:right w:val="single" w:sz="4" w:space="0" w:color="auto"/>
            </w:tcBorders>
            <w:hideMark/>
          </w:tcPr>
          <w:p w14:paraId="06EAEB71" w14:textId="77777777" w:rsidR="0070056E" w:rsidRDefault="0070056E">
            <w:pPr>
              <w:ind w:left="0" w:firstLine="0"/>
              <w:rPr>
                <w:rFonts w:ascii="Tahoma" w:hAnsi="Tahoma" w:cs="Tahoma"/>
              </w:rPr>
            </w:pPr>
            <w:r>
              <w:rPr>
                <w:rFonts w:ascii="Tahoma" w:hAnsi="Tahoma" w:cs="Tahoma"/>
              </w:rPr>
              <w:fldChar w:fldCharType="begin">
                <w:ffData>
                  <w:name w:val="Text17"/>
                  <w:enabled/>
                  <w:calcOnExit w:val="0"/>
                  <w:textInput/>
                </w:ffData>
              </w:fldChar>
            </w:r>
            <w:bookmarkStart w:id="9" w:name="Text17"/>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fldChar w:fldCharType="end"/>
            </w:r>
            <w:bookmarkEnd w:id="9"/>
          </w:p>
        </w:tc>
        <w:tc>
          <w:tcPr>
            <w:tcW w:w="2126" w:type="dxa"/>
            <w:tcBorders>
              <w:top w:val="single" w:sz="4" w:space="0" w:color="auto"/>
              <w:left w:val="single" w:sz="4" w:space="0" w:color="auto"/>
              <w:bottom w:val="single" w:sz="4" w:space="0" w:color="auto"/>
              <w:right w:val="single" w:sz="4" w:space="0" w:color="auto"/>
            </w:tcBorders>
            <w:hideMark/>
          </w:tcPr>
          <w:p w14:paraId="7D5710CF" w14:textId="77777777" w:rsidR="0070056E" w:rsidRDefault="0070056E">
            <w:pPr>
              <w:ind w:left="0" w:firstLine="0"/>
              <w:rPr>
                <w:rFonts w:ascii="Tahoma" w:hAnsi="Tahoma" w:cs="Tahoma"/>
              </w:rPr>
            </w:pPr>
            <w:r>
              <w:rPr>
                <w:rFonts w:ascii="Tahoma" w:hAnsi="Tahoma" w:cs="Tahoma"/>
              </w:rPr>
              <w:fldChar w:fldCharType="begin">
                <w:ffData>
                  <w:name w:val="Text27"/>
                  <w:enabled/>
                  <w:calcOnExit w:val="0"/>
                  <w:textInput/>
                </w:ffData>
              </w:fldChar>
            </w:r>
            <w:bookmarkStart w:id="10" w:name="Text27"/>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fldChar w:fldCharType="end"/>
            </w:r>
            <w:bookmarkEnd w:id="10"/>
          </w:p>
        </w:tc>
        <w:tc>
          <w:tcPr>
            <w:tcW w:w="3686" w:type="dxa"/>
            <w:tcBorders>
              <w:top w:val="single" w:sz="4" w:space="0" w:color="auto"/>
              <w:left w:val="single" w:sz="4" w:space="0" w:color="auto"/>
              <w:bottom w:val="single" w:sz="4" w:space="0" w:color="auto"/>
              <w:right w:val="single" w:sz="4" w:space="0" w:color="auto"/>
            </w:tcBorders>
            <w:hideMark/>
          </w:tcPr>
          <w:p w14:paraId="102CDAD6" w14:textId="77777777" w:rsidR="0070056E" w:rsidRDefault="0070056E">
            <w:pPr>
              <w:ind w:left="0" w:firstLine="0"/>
              <w:rPr>
                <w:rFonts w:ascii="Tahoma" w:hAnsi="Tahoma" w:cs="Tahoma"/>
              </w:rPr>
            </w:pPr>
            <w:r>
              <w:rPr>
                <w:rFonts w:ascii="Tahoma" w:hAnsi="Tahoma" w:cs="Tahoma"/>
              </w:rPr>
              <w:fldChar w:fldCharType="begin">
                <w:ffData>
                  <w:name w:val="Text37"/>
                  <w:enabled/>
                  <w:calcOnExit w:val="0"/>
                  <w:textInput/>
                </w:ffData>
              </w:fldChar>
            </w:r>
            <w:bookmarkStart w:id="11" w:name="Text37"/>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fldChar w:fldCharType="end"/>
            </w:r>
            <w:bookmarkEnd w:id="11"/>
          </w:p>
        </w:tc>
      </w:tr>
      <w:tr w:rsidR="0070056E" w14:paraId="7ADD87C2" w14:textId="77777777" w:rsidTr="0070056E">
        <w:tc>
          <w:tcPr>
            <w:tcW w:w="3119" w:type="dxa"/>
            <w:tcBorders>
              <w:top w:val="single" w:sz="4" w:space="0" w:color="auto"/>
              <w:left w:val="single" w:sz="4" w:space="0" w:color="auto"/>
              <w:bottom w:val="single" w:sz="4" w:space="0" w:color="auto"/>
              <w:right w:val="single" w:sz="4" w:space="0" w:color="auto"/>
            </w:tcBorders>
            <w:hideMark/>
          </w:tcPr>
          <w:p w14:paraId="186092C2" w14:textId="77777777" w:rsidR="0070056E" w:rsidRDefault="0070056E">
            <w:pPr>
              <w:ind w:left="0" w:firstLine="0"/>
              <w:rPr>
                <w:rFonts w:ascii="Tahoma" w:hAnsi="Tahoma" w:cs="Tahoma"/>
              </w:rPr>
            </w:pPr>
            <w:r>
              <w:rPr>
                <w:rFonts w:ascii="Tahoma" w:hAnsi="Tahoma" w:cs="Tahoma"/>
              </w:rPr>
              <w:fldChar w:fldCharType="begin">
                <w:ffData>
                  <w:name w:val="Text18"/>
                  <w:enabled/>
                  <w:calcOnExit w:val="0"/>
                  <w:textInput/>
                </w:ffData>
              </w:fldChar>
            </w:r>
            <w:bookmarkStart w:id="12" w:name="Text18"/>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fldChar w:fldCharType="end"/>
            </w:r>
            <w:bookmarkEnd w:id="12"/>
          </w:p>
        </w:tc>
        <w:tc>
          <w:tcPr>
            <w:tcW w:w="2126" w:type="dxa"/>
            <w:tcBorders>
              <w:top w:val="single" w:sz="4" w:space="0" w:color="auto"/>
              <w:left w:val="single" w:sz="4" w:space="0" w:color="auto"/>
              <w:bottom w:val="single" w:sz="4" w:space="0" w:color="auto"/>
              <w:right w:val="single" w:sz="4" w:space="0" w:color="auto"/>
            </w:tcBorders>
            <w:hideMark/>
          </w:tcPr>
          <w:p w14:paraId="4BEACA42" w14:textId="77777777" w:rsidR="0070056E" w:rsidRDefault="0070056E">
            <w:pPr>
              <w:ind w:left="0" w:firstLine="0"/>
              <w:rPr>
                <w:rFonts w:ascii="Tahoma" w:hAnsi="Tahoma" w:cs="Tahoma"/>
              </w:rPr>
            </w:pPr>
            <w:r>
              <w:rPr>
                <w:rFonts w:ascii="Tahoma" w:hAnsi="Tahoma" w:cs="Tahoma"/>
              </w:rPr>
              <w:fldChar w:fldCharType="begin">
                <w:ffData>
                  <w:name w:val="Text28"/>
                  <w:enabled/>
                  <w:calcOnExit w:val="0"/>
                  <w:textInput/>
                </w:ffData>
              </w:fldChar>
            </w:r>
            <w:bookmarkStart w:id="13" w:name="Text28"/>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fldChar w:fldCharType="end"/>
            </w:r>
            <w:bookmarkEnd w:id="13"/>
          </w:p>
        </w:tc>
        <w:tc>
          <w:tcPr>
            <w:tcW w:w="3686" w:type="dxa"/>
            <w:tcBorders>
              <w:top w:val="single" w:sz="4" w:space="0" w:color="auto"/>
              <w:left w:val="single" w:sz="4" w:space="0" w:color="auto"/>
              <w:bottom w:val="single" w:sz="4" w:space="0" w:color="auto"/>
              <w:right w:val="single" w:sz="4" w:space="0" w:color="auto"/>
            </w:tcBorders>
            <w:hideMark/>
          </w:tcPr>
          <w:p w14:paraId="095E1F25" w14:textId="77777777" w:rsidR="0070056E" w:rsidRDefault="0070056E">
            <w:pPr>
              <w:ind w:left="0" w:firstLine="0"/>
              <w:rPr>
                <w:rFonts w:ascii="Tahoma" w:hAnsi="Tahoma" w:cs="Tahoma"/>
              </w:rPr>
            </w:pPr>
            <w:r>
              <w:rPr>
                <w:rFonts w:ascii="Tahoma" w:hAnsi="Tahoma" w:cs="Tahoma"/>
              </w:rPr>
              <w:fldChar w:fldCharType="begin">
                <w:ffData>
                  <w:name w:val="Text38"/>
                  <w:enabled/>
                  <w:calcOnExit w:val="0"/>
                  <w:textInput/>
                </w:ffData>
              </w:fldChar>
            </w:r>
            <w:bookmarkStart w:id="14" w:name="Text38"/>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fldChar w:fldCharType="end"/>
            </w:r>
            <w:bookmarkEnd w:id="14"/>
          </w:p>
        </w:tc>
      </w:tr>
      <w:tr w:rsidR="0070056E" w14:paraId="4E528B7C" w14:textId="77777777" w:rsidTr="0070056E">
        <w:tc>
          <w:tcPr>
            <w:tcW w:w="3119" w:type="dxa"/>
            <w:tcBorders>
              <w:top w:val="single" w:sz="4" w:space="0" w:color="auto"/>
              <w:left w:val="single" w:sz="4" w:space="0" w:color="auto"/>
              <w:bottom w:val="single" w:sz="4" w:space="0" w:color="auto"/>
              <w:right w:val="single" w:sz="4" w:space="0" w:color="auto"/>
            </w:tcBorders>
            <w:hideMark/>
          </w:tcPr>
          <w:p w14:paraId="1FAE1BF5" w14:textId="77777777" w:rsidR="0070056E" w:rsidRDefault="0070056E">
            <w:pPr>
              <w:ind w:left="0" w:firstLine="0"/>
              <w:rPr>
                <w:rFonts w:ascii="Tahoma" w:hAnsi="Tahoma" w:cs="Tahoma"/>
              </w:rPr>
            </w:pPr>
            <w:r>
              <w:rPr>
                <w:rFonts w:ascii="Tahoma" w:hAnsi="Tahoma" w:cs="Tahoma"/>
              </w:rPr>
              <w:fldChar w:fldCharType="begin">
                <w:ffData>
                  <w:name w:val="Text19"/>
                  <w:enabled/>
                  <w:calcOnExit w:val="0"/>
                  <w:textInput/>
                </w:ffData>
              </w:fldChar>
            </w:r>
            <w:bookmarkStart w:id="15" w:name="Text19"/>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fldChar w:fldCharType="end"/>
            </w:r>
            <w:bookmarkEnd w:id="15"/>
          </w:p>
        </w:tc>
        <w:tc>
          <w:tcPr>
            <w:tcW w:w="2126" w:type="dxa"/>
            <w:tcBorders>
              <w:top w:val="single" w:sz="4" w:space="0" w:color="auto"/>
              <w:left w:val="single" w:sz="4" w:space="0" w:color="auto"/>
              <w:bottom w:val="single" w:sz="4" w:space="0" w:color="auto"/>
              <w:right w:val="single" w:sz="4" w:space="0" w:color="auto"/>
            </w:tcBorders>
            <w:hideMark/>
          </w:tcPr>
          <w:p w14:paraId="757350DB" w14:textId="77777777" w:rsidR="0070056E" w:rsidRDefault="0070056E">
            <w:pPr>
              <w:ind w:left="0" w:firstLine="0"/>
              <w:rPr>
                <w:rFonts w:ascii="Tahoma" w:hAnsi="Tahoma" w:cs="Tahoma"/>
              </w:rPr>
            </w:pPr>
            <w:r>
              <w:rPr>
                <w:rFonts w:ascii="Tahoma" w:hAnsi="Tahoma" w:cs="Tahoma"/>
              </w:rPr>
              <w:fldChar w:fldCharType="begin">
                <w:ffData>
                  <w:name w:val="Text29"/>
                  <w:enabled/>
                  <w:calcOnExit w:val="0"/>
                  <w:textInput/>
                </w:ffData>
              </w:fldChar>
            </w:r>
            <w:bookmarkStart w:id="16" w:name="Text29"/>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fldChar w:fldCharType="end"/>
            </w:r>
            <w:bookmarkEnd w:id="16"/>
          </w:p>
        </w:tc>
        <w:tc>
          <w:tcPr>
            <w:tcW w:w="3686" w:type="dxa"/>
            <w:tcBorders>
              <w:top w:val="single" w:sz="4" w:space="0" w:color="auto"/>
              <w:left w:val="single" w:sz="4" w:space="0" w:color="auto"/>
              <w:bottom w:val="single" w:sz="4" w:space="0" w:color="auto"/>
              <w:right w:val="single" w:sz="4" w:space="0" w:color="auto"/>
            </w:tcBorders>
            <w:hideMark/>
          </w:tcPr>
          <w:p w14:paraId="63F1CD01" w14:textId="77777777" w:rsidR="0070056E" w:rsidRDefault="0070056E">
            <w:pPr>
              <w:ind w:left="0" w:firstLine="0"/>
              <w:rPr>
                <w:rFonts w:ascii="Tahoma" w:hAnsi="Tahoma" w:cs="Tahoma"/>
              </w:rPr>
            </w:pPr>
            <w:r>
              <w:rPr>
                <w:rFonts w:ascii="Tahoma" w:hAnsi="Tahoma" w:cs="Tahoma"/>
              </w:rPr>
              <w:fldChar w:fldCharType="begin">
                <w:ffData>
                  <w:name w:val="Text39"/>
                  <w:enabled/>
                  <w:calcOnExit w:val="0"/>
                  <w:textInput/>
                </w:ffData>
              </w:fldChar>
            </w:r>
            <w:bookmarkStart w:id="17" w:name="Text39"/>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fldChar w:fldCharType="end"/>
            </w:r>
            <w:bookmarkEnd w:id="17"/>
          </w:p>
        </w:tc>
      </w:tr>
      <w:tr w:rsidR="0070056E" w14:paraId="323A7430" w14:textId="77777777" w:rsidTr="0070056E">
        <w:tc>
          <w:tcPr>
            <w:tcW w:w="3119" w:type="dxa"/>
            <w:tcBorders>
              <w:top w:val="single" w:sz="4" w:space="0" w:color="auto"/>
              <w:left w:val="single" w:sz="4" w:space="0" w:color="auto"/>
              <w:bottom w:val="single" w:sz="4" w:space="0" w:color="auto"/>
              <w:right w:val="single" w:sz="4" w:space="0" w:color="auto"/>
            </w:tcBorders>
            <w:hideMark/>
          </w:tcPr>
          <w:p w14:paraId="4FBDF202" w14:textId="77777777" w:rsidR="0070056E" w:rsidRDefault="0070056E">
            <w:pPr>
              <w:ind w:left="0" w:firstLine="0"/>
              <w:rPr>
                <w:rFonts w:ascii="Tahoma" w:hAnsi="Tahoma" w:cs="Tahoma"/>
              </w:rPr>
            </w:pPr>
            <w:r>
              <w:rPr>
                <w:rFonts w:ascii="Tahoma" w:hAnsi="Tahoma" w:cs="Tahoma"/>
              </w:rPr>
              <w:fldChar w:fldCharType="begin">
                <w:ffData>
                  <w:name w:val="Text20"/>
                  <w:enabled/>
                  <w:calcOnExit w:val="0"/>
                  <w:textInput/>
                </w:ffData>
              </w:fldChar>
            </w:r>
            <w:bookmarkStart w:id="18" w:name="Text20"/>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fldChar w:fldCharType="end"/>
            </w:r>
            <w:bookmarkEnd w:id="18"/>
          </w:p>
        </w:tc>
        <w:tc>
          <w:tcPr>
            <w:tcW w:w="2126" w:type="dxa"/>
            <w:tcBorders>
              <w:top w:val="single" w:sz="4" w:space="0" w:color="auto"/>
              <w:left w:val="single" w:sz="4" w:space="0" w:color="auto"/>
              <w:bottom w:val="single" w:sz="4" w:space="0" w:color="auto"/>
              <w:right w:val="single" w:sz="4" w:space="0" w:color="auto"/>
            </w:tcBorders>
            <w:hideMark/>
          </w:tcPr>
          <w:p w14:paraId="44FA0806" w14:textId="77777777" w:rsidR="0070056E" w:rsidRDefault="0070056E">
            <w:pPr>
              <w:ind w:left="0" w:firstLine="0"/>
              <w:rPr>
                <w:rFonts w:ascii="Tahoma" w:hAnsi="Tahoma" w:cs="Tahoma"/>
              </w:rPr>
            </w:pPr>
            <w:r>
              <w:rPr>
                <w:rFonts w:ascii="Tahoma" w:hAnsi="Tahoma" w:cs="Tahoma"/>
              </w:rPr>
              <w:fldChar w:fldCharType="begin">
                <w:ffData>
                  <w:name w:val="Text30"/>
                  <w:enabled/>
                  <w:calcOnExit w:val="0"/>
                  <w:textInput/>
                </w:ffData>
              </w:fldChar>
            </w:r>
            <w:bookmarkStart w:id="19" w:name="Text30"/>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fldChar w:fldCharType="end"/>
            </w:r>
            <w:bookmarkEnd w:id="19"/>
          </w:p>
        </w:tc>
        <w:tc>
          <w:tcPr>
            <w:tcW w:w="3686" w:type="dxa"/>
            <w:tcBorders>
              <w:top w:val="single" w:sz="4" w:space="0" w:color="auto"/>
              <w:left w:val="single" w:sz="4" w:space="0" w:color="auto"/>
              <w:bottom w:val="single" w:sz="4" w:space="0" w:color="auto"/>
              <w:right w:val="single" w:sz="4" w:space="0" w:color="auto"/>
            </w:tcBorders>
            <w:hideMark/>
          </w:tcPr>
          <w:p w14:paraId="4712AB17" w14:textId="77777777" w:rsidR="0070056E" w:rsidRDefault="0070056E">
            <w:pPr>
              <w:ind w:left="0" w:firstLine="0"/>
              <w:rPr>
                <w:rFonts w:ascii="Tahoma" w:hAnsi="Tahoma" w:cs="Tahoma"/>
              </w:rPr>
            </w:pPr>
            <w:r>
              <w:rPr>
                <w:rFonts w:ascii="Tahoma" w:hAnsi="Tahoma" w:cs="Tahoma"/>
              </w:rPr>
              <w:fldChar w:fldCharType="begin">
                <w:ffData>
                  <w:name w:val="Text40"/>
                  <w:enabled/>
                  <w:calcOnExit w:val="0"/>
                  <w:textInput/>
                </w:ffData>
              </w:fldChar>
            </w:r>
            <w:bookmarkStart w:id="20" w:name="Text40"/>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fldChar w:fldCharType="end"/>
            </w:r>
            <w:bookmarkEnd w:id="20"/>
          </w:p>
        </w:tc>
      </w:tr>
      <w:tr w:rsidR="0070056E" w14:paraId="6DCBE4CC" w14:textId="77777777" w:rsidTr="0070056E">
        <w:tc>
          <w:tcPr>
            <w:tcW w:w="3119" w:type="dxa"/>
            <w:tcBorders>
              <w:top w:val="single" w:sz="4" w:space="0" w:color="auto"/>
              <w:left w:val="single" w:sz="4" w:space="0" w:color="auto"/>
              <w:bottom w:val="single" w:sz="4" w:space="0" w:color="auto"/>
              <w:right w:val="single" w:sz="4" w:space="0" w:color="auto"/>
            </w:tcBorders>
            <w:hideMark/>
          </w:tcPr>
          <w:p w14:paraId="07881F52" w14:textId="77777777" w:rsidR="0070056E" w:rsidRDefault="0070056E">
            <w:pPr>
              <w:ind w:left="0" w:firstLine="0"/>
              <w:rPr>
                <w:rFonts w:ascii="Tahoma" w:hAnsi="Tahoma" w:cs="Tahoma"/>
              </w:rPr>
            </w:pPr>
            <w:r>
              <w:rPr>
                <w:rFonts w:ascii="Tahoma" w:hAnsi="Tahoma" w:cs="Tahoma"/>
              </w:rPr>
              <w:fldChar w:fldCharType="begin">
                <w:ffData>
                  <w:name w:val="Text21"/>
                  <w:enabled/>
                  <w:calcOnExit w:val="0"/>
                  <w:textInput/>
                </w:ffData>
              </w:fldChar>
            </w:r>
            <w:bookmarkStart w:id="21" w:name="Text21"/>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fldChar w:fldCharType="end"/>
            </w:r>
            <w:bookmarkEnd w:id="21"/>
          </w:p>
        </w:tc>
        <w:tc>
          <w:tcPr>
            <w:tcW w:w="2126" w:type="dxa"/>
            <w:tcBorders>
              <w:top w:val="single" w:sz="4" w:space="0" w:color="auto"/>
              <w:left w:val="single" w:sz="4" w:space="0" w:color="auto"/>
              <w:bottom w:val="single" w:sz="4" w:space="0" w:color="auto"/>
              <w:right w:val="single" w:sz="4" w:space="0" w:color="auto"/>
            </w:tcBorders>
            <w:hideMark/>
          </w:tcPr>
          <w:p w14:paraId="0C264404" w14:textId="77777777" w:rsidR="0070056E" w:rsidRDefault="0070056E">
            <w:pPr>
              <w:ind w:left="0" w:firstLine="0"/>
              <w:rPr>
                <w:rFonts w:ascii="Tahoma" w:hAnsi="Tahoma" w:cs="Tahoma"/>
              </w:rPr>
            </w:pPr>
            <w:r>
              <w:rPr>
                <w:rFonts w:ascii="Tahoma" w:hAnsi="Tahoma" w:cs="Tahoma"/>
              </w:rPr>
              <w:fldChar w:fldCharType="begin">
                <w:ffData>
                  <w:name w:val="Text31"/>
                  <w:enabled/>
                  <w:calcOnExit w:val="0"/>
                  <w:textInput/>
                </w:ffData>
              </w:fldChar>
            </w:r>
            <w:bookmarkStart w:id="22" w:name="Text31"/>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fldChar w:fldCharType="end"/>
            </w:r>
            <w:bookmarkEnd w:id="22"/>
          </w:p>
        </w:tc>
        <w:tc>
          <w:tcPr>
            <w:tcW w:w="3686" w:type="dxa"/>
            <w:tcBorders>
              <w:top w:val="single" w:sz="4" w:space="0" w:color="auto"/>
              <w:left w:val="single" w:sz="4" w:space="0" w:color="auto"/>
              <w:bottom w:val="single" w:sz="4" w:space="0" w:color="auto"/>
              <w:right w:val="single" w:sz="4" w:space="0" w:color="auto"/>
            </w:tcBorders>
            <w:hideMark/>
          </w:tcPr>
          <w:p w14:paraId="330BFBE9" w14:textId="77777777" w:rsidR="0070056E" w:rsidRDefault="0070056E">
            <w:pPr>
              <w:ind w:left="0" w:firstLine="0"/>
              <w:rPr>
                <w:rFonts w:ascii="Tahoma" w:hAnsi="Tahoma" w:cs="Tahoma"/>
              </w:rPr>
            </w:pPr>
            <w:r>
              <w:rPr>
                <w:rFonts w:ascii="Tahoma" w:hAnsi="Tahoma" w:cs="Tahoma"/>
              </w:rPr>
              <w:fldChar w:fldCharType="begin">
                <w:ffData>
                  <w:name w:val="Text41"/>
                  <w:enabled/>
                  <w:calcOnExit w:val="0"/>
                  <w:textInput/>
                </w:ffData>
              </w:fldChar>
            </w:r>
            <w:bookmarkStart w:id="23" w:name="Text41"/>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fldChar w:fldCharType="end"/>
            </w:r>
            <w:bookmarkEnd w:id="23"/>
          </w:p>
        </w:tc>
      </w:tr>
      <w:tr w:rsidR="0070056E" w14:paraId="69B4EA63" w14:textId="77777777" w:rsidTr="0070056E">
        <w:tc>
          <w:tcPr>
            <w:tcW w:w="3119" w:type="dxa"/>
            <w:tcBorders>
              <w:top w:val="single" w:sz="4" w:space="0" w:color="auto"/>
              <w:left w:val="single" w:sz="4" w:space="0" w:color="auto"/>
              <w:bottom w:val="single" w:sz="4" w:space="0" w:color="auto"/>
              <w:right w:val="single" w:sz="4" w:space="0" w:color="auto"/>
            </w:tcBorders>
            <w:hideMark/>
          </w:tcPr>
          <w:p w14:paraId="42154711" w14:textId="77777777" w:rsidR="0070056E" w:rsidRDefault="0070056E">
            <w:pPr>
              <w:ind w:left="0" w:firstLine="0"/>
              <w:rPr>
                <w:rFonts w:ascii="Tahoma" w:hAnsi="Tahoma" w:cs="Tahoma"/>
              </w:rPr>
            </w:pPr>
            <w:r>
              <w:rPr>
                <w:rFonts w:ascii="Tahoma" w:hAnsi="Tahoma" w:cs="Tahoma"/>
              </w:rPr>
              <w:fldChar w:fldCharType="begin">
                <w:ffData>
                  <w:name w:val="Text23"/>
                  <w:enabled/>
                  <w:calcOnExit w:val="0"/>
                  <w:textInput/>
                </w:ffData>
              </w:fldChar>
            </w:r>
            <w:bookmarkStart w:id="24" w:name="Text23"/>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fldChar w:fldCharType="end"/>
            </w:r>
            <w:bookmarkEnd w:id="24"/>
          </w:p>
        </w:tc>
        <w:tc>
          <w:tcPr>
            <w:tcW w:w="2126" w:type="dxa"/>
            <w:tcBorders>
              <w:top w:val="single" w:sz="4" w:space="0" w:color="auto"/>
              <w:left w:val="single" w:sz="4" w:space="0" w:color="auto"/>
              <w:bottom w:val="single" w:sz="4" w:space="0" w:color="auto"/>
              <w:right w:val="single" w:sz="4" w:space="0" w:color="auto"/>
            </w:tcBorders>
            <w:hideMark/>
          </w:tcPr>
          <w:p w14:paraId="455432D0" w14:textId="77777777" w:rsidR="0070056E" w:rsidRDefault="0070056E">
            <w:pPr>
              <w:ind w:left="0" w:firstLine="0"/>
              <w:rPr>
                <w:rFonts w:ascii="Tahoma" w:hAnsi="Tahoma" w:cs="Tahoma"/>
              </w:rPr>
            </w:pPr>
            <w:r>
              <w:rPr>
                <w:rFonts w:ascii="Tahoma" w:hAnsi="Tahoma" w:cs="Tahoma"/>
              </w:rPr>
              <w:fldChar w:fldCharType="begin">
                <w:ffData>
                  <w:name w:val="Text32"/>
                  <w:enabled/>
                  <w:calcOnExit w:val="0"/>
                  <w:textInput/>
                </w:ffData>
              </w:fldChar>
            </w:r>
            <w:bookmarkStart w:id="25" w:name="Text32"/>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fldChar w:fldCharType="end"/>
            </w:r>
            <w:bookmarkEnd w:id="25"/>
          </w:p>
        </w:tc>
        <w:tc>
          <w:tcPr>
            <w:tcW w:w="3686" w:type="dxa"/>
            <w:tcBorders>
              <w:top w:val="single" w:sz="4" w:space="0" w:color="auto"/>
              <w:left w:val="single" w:sz="4" w:space="0" w:color="auto"/>
              <w:bottom w:val="single" w:sz="4" w:space="0" w:color="auto"/>
              <w:right w:val="single" w:sz="4" w:space="0" w:color="auto"/>
            </w:tcBorders>
            <w:hideMark/>
          </w:tcPr>
          <w:p w14:paraId="4A2E3505" w14:textId="77777777" w:rsidR="0070056E" w:rsidRDefault="0070056E">
            <w:pPr>
              <w:ind w:left="0" w:firstLine="0"/>
              <w:rPr>
                <w:rFonts w:ascii="Tahoma" w:hAnsi="Tahoma" w:cs="Tahoma"/>
              </w:rPr>
            </w:pPr>
            <w:r>
              <w:rPr>
                <w:rFonts w:ascii="Tahoma" w:hAnsi="Tahoma" w:cs="Tahoma"/>
              </w:rPr>
              <w:fldChar w:fldCharType="begin">
                <w:ffData>
                  <w:name w:val="Text42"/>
                  <w:enabled/>
                  <w:calcOnExit w:val="0"/>
                  <w:textInput/>
                </w:ffData>
              </w:fldChar>
            </w:r>
            <w:bookmarkStart w:id="26" w:name="Text42"/>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fldChar w:fldCharType="end"/>
            </w:r>
            <w:bookmarkEnd w:id="26"/>
          </w:p>
        </w:tc>
      </w:tr>
      <w:tr w:rsidR="0070056E" w14:paraId="09E51559" w14:textId="77777777" w:rsidTr="0070056E">
        <w:tc>
          <w:tcPr>
            <w:tcW w:w="3119" w:type="dxa"/>
            <w:tcBorders>
              <w:top w:val="single" w:sz="4" w:space="0" w:color="auto"/>
              <w:left w:val="single" w:sz="4" w:space="0" w:color="auto"/>
              <w:bottom w:val="single" w:sz="4" w:space="0" w:color="auto"/>
              <w:right w:val="single" w:sz="4" w:space="0" w:color="auto"/>
            </w:tcBorders>
            <w:hideMark/>
          </w:tcPr>
          <w:p w14:paraId="5C90D58B" w14:textId="77777777" w:rsidR="0070056E" w:rsidRDefault="0070056E">
            <w:pPr>
              <w:ind w:left="0" w:firstLine="0"/>
              <w:rPr>
                <w:rFonts w:ascii="Tahoma" w:hAnsi="Tahoma" w:cs="Tahoma"/>
              </w:rPr>
            </w:pPr>
            <w:r>
              <w:rPr>
                <w:rFonts w:ascii="Tahoma" w:hAnsi="Tahoma" w:cs="Tahoma"/>
              </w:rPr>
              <w:fldChar w:fldCharType="begin">
                <w:ffData>
                  <w:name w:val="Text22"/>
                  <w:enabled/>
                  <w:calcOnExit w:val="0"/>
                  <w:textInput/>
                </w:ffData>
              </w:fldChar>
            </w:r>
            <w:bookmarkStart w:id="27" w:name="Text22"/>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fldChar w:fldCharType="end"/>
            </w:r>
            <w:bookmarkEnd w:id="27"/>
          </w:p>
        </w:tc>
        <w:tc>
          <w:tcPr>
            <w:tcW w:w="2126" w:type="dxa"/>
            <w:tcBorders>
              <w:top w:val="single" w:sz="4" w:space="0" w:color="auto"/>
              <w:left w:val="single" w:sz="4" w:space="0" w:color="auto"/>
              <w:bottom w:val="single" w:sz="4" w:space="0" w:color="auto"/>
              <w:right w:val="single" w:sz="4" w:space="0" w:color="auto"/>
            </w:tcBorders>
            <w:hideMark/>
          </w:tcPr>
          <w:p w14:paraId="3B5D1FD2" w14:textId="77777777" w:rsidR="0070056E" w:rsidRDefault="0070056E">
            <w:pPr>
              <w:ind w:left="0" w:firstLine="0"/>
              <w:rPr>
                <w:rFonts w:ascii="Tahoma" w:hAnsi="Tahoma" w:cs="Tahoma"/>
              </w:rPr>
            </w:pPr>
            <w:r>
              <w:rPr>
                <w:rFonts w:ascii="Tahoma" w:hAnsi="Tahoma" w:cs="Tahoma"/>
              </w:rPr>
              <w:fldChar w:fldCharType="begin">
                <w:ffData>
                  <w:name w:val="Text33"/>
                  <w:enabled/>
                  <w:calcOnExit w:val="0"/>
                  <w:textInput/>
                </w:ffData>
              </w:fldChar>
            </w:r>
            <w:bookmarkStart w:id="28" w:name="Text33"/>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fldChar w:fldCharType="end"/>
            </w:r>
            <w:bookmarkEnd w:id="28"/>
          </w:p>
        </w:tc>
        <w:tc>
          <w:tcPr>
            <w:tcW w:w="3686" w:type="dxa"/>
            <w:tcBorders>
              <w:top w:val="single" w:sz="4" w:space="0" w:color="auto"/>
              <w:left w:val="single" w:sz="4" w:space="0" w:color="auto"/>
              <w:bottom w:val="single" w:sz="4" w:space="0" w:color="auto"/>
              <w:right w:val="single" w:sz="4" w:space="0" w:color="auto"/>
            </w:tcBorders>
            <w:hideMark/>
          </w:tcPr>
          <w:p w14:paraId="7E9A8B75" w14:textId="77777777" w:rsidR="0070056E" w:rsidRDefault="0070056E">
            <w:pPr>
              <w:ind w:left="0" w:firstLine="0"/>
              <w:rPr>
                <w:rFonts w:ascii="Tahoma" w:hAnsi="Tahoma" w:cs="Tahoma"/>
              </w:rPr>
            </w:pPr>
            <w:r>
              <w:rPr>
                <w:rFonts w:ascii="Tahoma" w:hAnsi="Tahoma" w:cs="Tahoma"/>
              </w:rPr>
              <w:fldChar w:fldCharType="begin">
                <w:ffData>
                  <w:name w:val="Text43"/>
                  <w:enabled/>
                  <w:calcOnExit w:val="0"/>
                  <w:textInput/>
                </w:ffData>
              </w:fldChar>
            </w:r>
            <w:bookmarkStart w:id="29" w:name="Text43"/>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fldChar w:fldCharType="end"/>
            </w:r>
            <w:bookmarkEnd w:id="29"/>
          </w:p>
        </w:tc>
      </w:tr>
    </w:tbl>
    <w:p w14:paraId="1F72F646" w14:textId="77777777" w:rsidR="00C6042C" w:rsidRDefault="00C6042C" w:rsidP="00C6042C">
      <w:pPr>
        <w:pStyle w:val="Default"/>
        <w:rPr>
          <w:b/>
          <w:bCs/>
          <w:color w:val="5B9BD5" w:themeColor="accent1"/>
          <w:sz w:val="23"/>
          <w:szCs w:val="23"/>
        </w:rPr>
      </w:pPr>
    </w:p>
    <w:p w14:paraId="564DE04D" w14:textId="77777777" w:rsidR="00C6042C" w:rsidRDefault="00C6042C" w:rsidP="00C6042C">
      <w:pPr>
        <w:pStyle w:val="Default"/>
      </w:pPr>
      <w:r>
        <w:t>Please state the grounds for your appeal below:</w:t>
      </w:r>
    </w:p>
    <w:p w14:paraId="08CE6F91" w14:textId="77777777" w:rsidR="00C6042C" w:rsidRDefault="00C6042C" w:rsidP="00C6042C">
      <w:pPr>
        <w:pStyle w:val="Default"/>
      </w:pPr>
    </w:p>
    <w:p w14:paraId="61CDCEAD" w14:textId="77777777" w:rsidR="00C6042C" w:rsidRDefault="00C6042C" w:rsidP="00C6042C">
      <w:pPr>
        <w:pStyle w:val="Default"/>
      </w:pPr>
    </w:p>
    <w:p w14:paraId="6BB9E253" w14:textId="77777777" w:rsidR="00C6042C" w:rsidRDefault="00C6042C" w:rsidP="00C6042C">
      <w:pPr>
        <w:pStyle w:val="Default"/>
      </w:pPr>
    </w:p>
    <w:p w14:paraId="23DE523C" w14:textId="77777777" w:rsidR="00C6042C" w:rsidRDefault="00C6042C" w:rsidP="00C6042C">
      <w:pPr>
        <w:pStyle w:val="Default"/>
      </w:pPr>
    </w:p>
    <w:p w14:paraId="52E56223" w14:textId="77777777" w:rsidR="00C6042C" w:rsidRDefault="00C6042C" w:rsidP="00C6042C">
      <w:pPr>
        <w:pStyle w:val="Default"/>
        <w:rPr>
          <w:b/>
          <w:color w:val="5B9BD5" w:themeColor="accent1"/>
        </w:rPr>
      </w:pPr>
    </w:p>
    <w:p w14:paraId="07547A01" w14:textId="77777777" w:rsidR="00C6042C" w:rsidRDefault="00C6042C" w:rsidP="00C6042C">
      <w:pPr>
        <w:pStyle w:val="Default"/>
        <w:rPr>
          <w:b/>
          <w:color w:val="5B9BD5" w:themeColor="accent1"/>
        </w:rPr>
      </w:pPr>
    </w:p>
    <w:p w14:paraId="5043CB0F" w14:textId="77777777" w:rsidR="00C6042C" w:rsidRDefault="00C6042C" w:rsidP="00C6042C">
      <w:pPr>
        <w:pStyle w:val="Default"/>
        <w:rPr>
          <w:b/>
          <w:color w:val="5B9BD5" w:themeColor="accent1"/>
        </w:rPr>
      </w:pPr>
    </w:p>
    <w:p w14:paraId="07459315" w14:textId="77777777" w:rsidR="00C6042C" w:rsidRDefault="00C6042C" w:rsidP="00C6042C">
      <w:pPr>
        <w:pStyle w:val="Default"/>
        <w:rPr>
          <w:b/>
          <w:color w:val="5B9BD5" w:themeColor="accent1"/>
        </w:rPr>
      </w:pPr>
    </w:p>
    <w:p w14:paraId="483AFF78" w14:textId="67B04809" w:rsidR="00C6042C" w:rsidRPr="00C6042C" w:rsidRDefault="00C6042C" w:rsidP="00C6042C">
      <w:pPr>
        <w:pStyle w:val="Default"/>
        <w:rPr>
          <w:b/>
          <w:color w:val="5B9BD5" w:themeColor="accent1"/>
          <w:sz w:val="18"/>
          <w:szCs w:val="18"/>
        </w:rPr>
      </w:pPr>
    </w:p>
    <w:p w14:paraId="70DF9E56" w14:textId="77777777" w:rsidR="00C6042C" w:rsidRDefault="00C6042C" w:rsidP="00C6042C">
      <w:pPr>
        <w:pStyle w:val="Default"/>
        <w:rPr>
          <w:b/>
          <w:color w:val="5B9BD5" w:themeColor="accent1"/>
        </w:rPr>
      </w:pPr>
    </w:p>
    <w:p w14:paraId="144A5D23" w14:textId="77777777" w:rsidR="00C6042C" w:rsidRPr="00C6042C" w:rsidRDefault="00C6042C" w:rsidP="00C6042C">
      <w:pPr>
        <w:pStyle w:val="Default"/>
        <w:rPr>
          <w:b/>
          <w:color w:val="5B9BD5" w:themeColor="accent1"/>
        </w:rPr>
      </w:pPr>
    </w:p>
    <w:p w14:paraId="738610EB" w14:textId="77777777" w:rsidR="003B7D6D" w:rsidRPr="003B7D6D" w:rsidRDefault="003B7D6D" w:rsidP="003B7D6D">
      <w:pPr>
        <w:pStyle w:val="Default"/>
      </w:pPr>
    </w:p>
    <w:p w14:paraId="25E7661C" w14:textId="77777777" w:rsidR="003B7D6D" w:rsidRDefault="003B7D6D" w:rsidP="003B7D6D">
      <w:pPr>
        <w:pStyle w:val="BodyText2"/>
        <w:jc w:val="both"/>
        <w:rPr>
          <w:b/>
          <w:bCs/>
          <w:color w:val="000000"/>
          <w:sz w:val="23"/>
          <w:szCs w:val="23"/>
        </w:rPr>
      </w:pPr>
      <w:r>
        <w:rPr>
          <w:b/>
          <w:bCs/>
          <w:color w:val="000000"/>
          <w:sz w:val="23"/>
          <w:szCs w:val="23"/>
        </w:rPr>
        <w:t xml:space="preserve">I give my consent to the Head of my Examination Centre to make an enquiry about the result of the examination(s) listed above. In giving consent I understand that the final subject grade awarded to me may be lower than, higher than, or the same as the grade which was originally awarded for this subject. </w:t>
      </w:r>
    </w:p>
    <w:p w14:paraId="637805D2" w14:textId="77777777" w:rsidR="003B7D6D" w:rsidRDefault="003B7D6D" w:rsidP="003B7D6D">
      <w:pPr>
        <w:pStyle w:val="Default"/>
      </w:pPr>
    </w:p>
    <w:p w14:paraId="463F29E8" w14:textId="77777777" w:rsidR="003B7D6D" w:rsidRPr="003B7D6D" w:rsidRDefault="003B7D6D" w:rsidP="003B7D6D">
      <w:pPr>
        <w:pStyle w:val="Default"/>
      </w:pPr>
    </w:p>
    <w:p w14:paraId="7196D43A" w14:textId="77777777" w:rsidR="002B63FB" w:rsidRDefault="003B7D6D" w:rsidP="003B7D6D">
      <w:r>
        <w:rPr>
          <w:b/>
          <w:bCs/>
          <w:color w:val="000000"/>
          <w:sz w:val="23"/>
          <w:szCs w:val="23"/>
        </w:rPr>
        <w:t>Signed: ……………………………………………… Date: ………………………..</w:t>
      </w:r>
    </w:p>
    <w:sectPr w:rsidR="002B63FB" w:rsidSect="00C6042C">
      <w:pgSz w:w="11906" w:h="16838"/>
      <w:pgMar w:top="141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A6495"/>
    <w:multiLevelType w:val="hybridMultilevel"/>
    <w:tmpl w:val="71183B50"/>
    <w:lvl w:ilvl="0" w:tplc="8B7C986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3307D0"/>
    <w:multiLevelType w:val="hybridMultilevel"/>
    <w:tmpl w:val="F4201E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502563"/>
    <w:multiLevelType w:val="hybridMultilevel"/>
    <w:tmpl w:val="D66A1786"/>
    <w:lvl w:ilvl="0" w:tplc="12D00CF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2850C7"/>
    <w:multiLevelType w:val="hybridMultilevel"/>
    <w:tmpl w:val="7402D6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CD7114"/>
    <w:multiLevelType w:val="hybridMultilevel"/>
    <w:tmpl w:val="CDC8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8159825">
    <w:abstractNumId w:val="4"/>
  </w:num>
  <w:num w:numId="2" w16cid:durableId="691346345">
    <w:abstractNumId w:val="3"/>
  </w:num>
  <w:num w:numId="3" w16cid:durableId="664475159">
    <w:abstractNumId w:val="2"/>
  </w:num>
  <w:num w:numId="4" w16cid:durableId="127630062">
    <w:abstractNumId w:val="1"/>
  </w:num>
  <w:num w:numId="5" w16cid:durableId="153424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D6D"/>
    <w:rsid w:val="002B63FB"/>
    <w:rsid w:val="003B7D6D"/>
    <w:rsid w:val="00533AEF"/>
    <w:rsid w:val="0070056E"/>
    <w:rsid w:val="00C6042C"/>
    <w:rsid w:val="00CD42A6"/>
    <w:rsid w:val="028E63B1"/>
    <w:rsid w:val="628538EB"/>
    <w:rsid w:val="66C9C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071C4"/>
  <w15:chartTrackingRefBased/>
  <w15:docId w15:val="{A4511618-48E0-4608-8F02-C905A4C7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56E"/>
    <w:pPr>
      <w:spacing w:after="0" w:line="240" w:lineRule="auto"/>
      <w:ind w:left="1418" w:hanging="567"/>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7D6D"/>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Default"/>
    <w:next w:val="Default"/>
    <w:link w:val="BodyText2Char"/>
    <w:uiPriority w:val="99"/>
    <w:rsid w:val="003B7D6D"/>
    <w:rPr>
      <w:color w:val="auto"/>
    </w:rPr>
  </w:style>
  <w:style w:type="character" w:customStyle="1" w:styleId="BodyText2Char">
    <w:name w:val="Body Text 2 Char"/>
    <w:basedOn w:val="DefaultParagraphFont"/>
    <w:link w:val="BodyText2"/>
    <w:uiPriority w:val="99"/>
    <w:rsid w:val="003B7D6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06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2736</Characters>
  <Application>Microsoft Office Word</Application>
  <DocSecurity>0</DocSecurity>
  <Lines>22</Lines>
  <Paragraphs>6</Paragraphs>
  <ScaleCrop>false</ScaleCrop>
  <Company>North London Grammar School</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Gokan Ibis</dc:creator>
  <cp:keywords/>
  <dc:description/>
  <cp:lastModifiedBy>Gokhan Ibis</cp:lastModifiedBy>
  <cp:revision>4</cp:revision>
  <dcterms:created xsi:type="dcterms:W3CDTF">2018-10-08T13:05:00Z</dcterms:created>
  <dcterms:modified xsi:type="dcterms:W3CDTF">2023-02-22T17:24:00Z</dcterms:modified>
</cp:coreProperties>
</file>